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45" w:lineRule="exact" w:before="0"/>
        <w:ind w:left="996" w:right="1003" w:firstLine="0"/>
        <w:jc w:val="center"/>
        <w:rPr>
          <w:b/>
          <w:sz w:val="84"/>
        </w:rPr>
      </w:pPr>
      <w:r>
        <w:rPr>
          <w:b/>
          <w:color w:val="FF0000"/>
          <w:spacing w:val="-81"/>
          <w:sz w:val="84"/>
        </w:rPr>
        <w:t>重 庆 市 期 刊 协 会</w:t>
      </w:r>
    </w:p>
    <w:p>
      <w:pPr>
        <w:pStyle w:val="BodyText"/>
        <w:spacing w:before="408" w:after="19"/>
        <w:ind w:left="996" w:right="994"/>
        <w:jc w:val="center"/>
      </w:pPr>
      <w:r>
        <w:rPr/>
        <w:t>渝刊协﹝2019﹞10 号</w:t>
      </w:r>
    </w:p>
    <w:p>
      <w:pPr>
        <w:pStyle w:val="BodyText"/>
        <w:spacing w:line="20" w:lineRule="exact"/>
        <w:ind w:left="523"/>
        <w:rPr>
          <w:sz w:val="2"/>
        </w:rPr>
      </w:pPr>
      <w:r>
        <w:rPr>
          <w:sz w:val="2"/>
        </w:rPr>
        <w:pict>
          <v:group style="width:418.3pt;height:.75pt;mso-position-horizontal-relative:char;mso-position-vertical-relative:line" coordorigin="0,0" coordsize="8366,15">
            <v:line style="position:absolute" from="0,7" to="8365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37"/>
        <w:jc w:val="center"/>
      </w:pPr>
      <w:r>
        <w:rPr>
          <w:w w:val="99"/>
        </w:rPr>
        <w:t> </w:t>
      </w:r>
    </w:p>
    <w:p>
      <w:pPr>
        <w:spacing w:before="5"/>
        <w:ind w:left="738" w:right="0" w:firstLine="0"/>
        <w:jc w:val="left"/>
        <w:rPr>
          <w:rFonts w:ascii="宋体" w:eastAsia="宋体" w:hint="eastAsia"/>
          <w:b/>
          <w:sz w:val="44"/>
        </w:rPr>
      </w:pPr>
      <w:r>
        <w:rPr>
          <w:rFonts w:ascii="宋体" w:eastAsia="宋体" w:hint="eastAsia"/>
          <w:b/>
          <w:sz w:val="44"/>
        </w:rPr>
        <w:t>关于评选重庆市期刊优秀经营人才的通知</w:t>
      </w:r>
      <w:r>
        <w:rPr>
          <w:rFonts w:ascii="宋体" w:eastAsia="宋体" w:hint="eastAsia"/>
          <w:b/>
          <w:w w:val="99"/>
          <w:sz w:val="44"/>
        </w:rPr>
        <w:t> </w:t>
      </w:r>
    </w:p>
    <w:p>
      <w:pPr>
        <w:pStyle w:val="BodyText"/>
        <w:rPr>
          <w:rFonts w:ascii="宋体"/>
          <w:b/>
          <w:sz w:val="45"/>
        </w:rPr>
      </w:pPr>
    </w:p>
    <w:p>
      <w:pPr>
        <w:pStyle w:val="BodyText"/>
        <w:spacing w:line="364" w:lineRule="auto" w:before="1"/>
        <w:ind w:left="560" w:right="863" w:firstLine="645"/>
        <w:jc w:val="both"/>
      </w:pPr>
      <w:r>
        <w:rPr>
          <w:w w:val="95"/>
        </w:rPr>
        <w:t>期刊发展离不开经营人才的开拓和付出，他们长期默 </w:t>
      </w:r>
      <w:r>
        <w:rPr/>
        <w:t>默奉献在期刊出版第一线，与编辑队伍相辅相成，共同推动期刊不断发展壮大。为表彰他们的贡献，继续开拓互联网和人工智能时代期刊发展的新局面，重庆市期刊协会常务理事会决定，评选重庆市期刊优秀经营人才。具体办法</w:t>
      </w:r>
      <w:r>
        <w:rPr>
          <w:spacing w:val="-9"/>
        </w:rPr>
        <w:t>见《重庆市期刊优秀经营人才评选办法》。</w:t>
      </w:r>
    </w:p>
    <w:p>
      <w:pPr>
        <w:pStyle w:val="BodyText"/>
        <w:spacing w:line="406" w:lineRule="exact"/>
        <w:ind w:left="1206"/>
      </w:pPr>
      <w:r>
        <w:rPr/>
        <w:t>报名截止日期：2019</w:t>
      </w:r>
      <w:r>
        <w:rPr>
          <w:spacing w:val="-55"/>
        </w:rPr>
        <w:t> 年 </w:t>
      </w:r>
      <w:r>
        <w:rPr/>
        <w:t>10</w:t>
      </w:r>
      <w:r>
        <w:rPr>
          <w:spacing w:val="-55"/>
        </w:rPr>
        <w:t> 月 </w:t>
      </w:r>
      <w:r>
        <w:rPr/>
        <w:t>31</w:t>
      </w:r>
      <w:r>
        <w:rPr>
          <w:spacing w:val="-41"/>
        </w:rPr>
        <w:t> 日</w:t>
      </w:r>
    </w:p>
    <w:p>
      <w:pPr>
        <w:pStyle w:val="BodyText"/>
        <w:tabs>
          <w:tab w:pos="3767" w:val="left" w:leader="none"/>
        </w:tabs>
        <w:spacing w:before="214"/>
        <w:ind w:left="1206"/>
      </w:pPr>
      <w:r>
        <w:rPr/>
        <w:t>联系人：赵芷萱</w:t>
        <w:tab/>
        <w:t>63659880</w:t>
      </w:r>
    </w:p>
    <w:p>
      <w:pPr>
        <w:pStyle w:val="BodyText"/>
        <w:tabs>
          <w:tab w:pos="1846" w:val="left" w:leader="none"/>
        </w:tabs>
        <w:spacing w:line="364" w:lineRule="auto" w:before="211"/>
        <w:ind w:left="560" w:right="698" w:firstLine="645"/>
      </w:pPr>
      <w:r>
        <w:rPr/>
        <w:pict>
          <v:group style="position:absolute;margin-left:311.829987pt;margin-top:60.056992pt;width:151.6pt;height:149.8pt;mso-position-horizontal-relative:page;mso-position-vertical-relative:paragraph;z-index:-23608" coordorigin="6237,1201" coordsize="3032,2996">
            <v:shape style="position:absolute;left:6236;top:1201;width:3032;height:2996" type="#_x0000_t75" stroked="false">
              <v:imagedata r:id="rId6" o:title=""/>
            </v:shape>
            <v:shape style="position:absolute;left:6236;top:1201;width:3032;height:299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宋体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宋体"/>
                        <w:b/>
                        <w:sz w:val="36"/>
                      </w:rPr>
                    </w:pPr>
                  </w:p>
                  <w:p>
                    <w:pPr>
                      <w:spacing w:before="0"/>
                      <w:ind w:left="364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重庆市期刊协会</w:t>
                    </w:r>
                  </w:p>
                  <w:p>
                    <w:pPr>
                      <w:spacing w:before="214"/>
                      <w:ind w:left="372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2019</w:t>
                    </w:r>
                    <w:r>
                      <w:rPr>
                        <w:spacing w:val="-55"/>
                        <w:sz w:val="32"/>
                      </w:rPr>
                      <w:t> 年 </w:t>
                    </w:r>
                    <w:r>
                      <w:rPr>
                        <w:sz w:val="32"/>
                      </w:rPr>
                      <w:t>9</w:t>
                    </w:r>
                    <w:r>
                      <w:rPr>
                        <w:spacing w:val="-55"/>
                        <w:sz w:val="32"/>
                      </w:rPr>
                      <w:t> 月 </w:t>
                    </w:r>
                    <w:r>
                      <w:rPr>
                        <w:sz w:val="32"/>
                      </w:rPr>
                      <w:t>26</w:t>
                    </w:r>
                    <w:r>
                      <w:rPr>
                        <w:spacing w:val="-40"/>
                        <w:sz w:val="32"/>
                      </w:rPr>
                      <w:t> 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地</w:t>
        <w:tab/>
        <w:t>址：重庆市渝北区财富大道</w:t>
      </w:r>
      <w:r>
        <w:rPr>
          <w:spacing w:val="-81"/>
        </w:rPr>
        <w:t> </w:t>
      </w:r>
      <w:r>
        <w:rPr/>
        <w:t>19</w:t>
      </w:r>
      <w:r>
        <w:rPr>
          <w:spacing w:val="-83"/>
        </w:rPr>
        <w:t> </w:t>
      </w:r>
      <w:r>
        <w:rPr/>
        <w:t>号财富园三号课堂内外（401121）</w:t>
      </w:r>
    </w:p>
    <w:p>
      <w:pPr>
        <w:pStyle w:val="BodyText"/>
        <w:tabs>
          <w:tab w:pos="1846" w:val="left" w:leader="none"/>
        </w:tabs>
        <w:spacing w:line="409" w:lineRule="exact"/>
        <w:ind w:left="1206"/>
      </w:pPr>
      <w:r>
        <w:rPr/>
        <w:t>邮</w:t>
        <w:tab/>
        <w:t>箱：</w:t>
      </w:r>
      <w:hyperlink r:id="rId7">
        <w:r>
          <w:rPr>
            <w:color w:val="0462C1"/>
            <w:u w:val="single" w:color="0462C1"/>
          </w:rPr>
          <w:t>cqsqkxh@126.com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38"/>
        <w:jc w:val="center"/>
      </w:pPr>
      <w:r>
        <w:rPr>
          <w:w w:val="99"/>
        </w:rPr>
        <w:t> 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1333" w:top="1460" w:bottom="1520" w:left="1240" w:right="1240"/>
          <w:pgNumType w:start="1"/>
        </w:sectPr>
      </w:pPr>
    </w:p>
    <w:p>
      <w:pPr>
        <w:spacing w:before="26"/>
        <w:ind w:left="1400" w:right="0" w:firstLine="0"/>
        <w:jc w:val="left"/>
        <w:rPr>
          <w:rFonts w:ascii="宋体" w:eastAsia="宋体" w:hint="eastAsia"/>
          <w:b/>
          <w:sz w:val="44"/>
        </w:rPr>
      </w:pPr>
      <w:r>
        <w:rPr>
          <w:rFonts w:ascii="宋体" w:eastAsia="宋体" w:hint="eastAsia"/>
          <w:b/>
          <w:sz w:val="44"/>
        </w:rPr>
        <w:t>重庆市期刊优秀经营人才评选办法</w:t>
      </w:r>
      <w:r>
        <w:rPr>
          <w:rFonts w:ascii="宋体" w:eastAsia="宋体" w:hint="eastAsia"/>
          <w:b/>
          <w:w w:val="99"/>
          <w:sz w:val="44"/>
        </w:rPr>
        <w:t> </w:t>
      </w:r>
    </w:p>
    <w:p>
      <w:pPr>
        <w:pStyle w:val="BodyText"/>
        <w:spacing w:before="7"/>
        <w:rPr>
          <w:rFonts w:ascii="宋体"/>
          <w:b/>
          <w:sz w:val="56"/>
        </w:rPr>
      </w:pPr>
    </w:p>
    <w:p>
      <w:pPr>
        <w:pStyle w:val="BodyText"/>
        <w:ind w:left="1201"/>
      </w:pPr>
      <w:r>
        <w:rPr/>
        <w:t>一、评选对象</w:t>
      </w:r>
    </w:p>
    <w:p>
      <w:pPr>
        <w:pStyle w:val="BodyText"/>
        <w:spacing w:line="328" w:lineRule="auto" w:before="152"/>
        <w:ind w:left="560" w:right="400" w:firstLine="640"/>
      </w:pPr>
      <w:r>
        <w:rPr/>
        <w:t>凡重庆市期刊协会会员单位正式聘用的优秀经营性人才，包括期刊营销人员、大型品牌活动和学术会议策划组织人才、重大学术影响力建设者、期刊品牌战略推广人员等， 均可报名参选。</w:t>
      </w:r>
    </w:p>
    <w:p>
      <w:pPr>
        <w:pStyle w:val="BodyText"/>
        <w:spacing w:line="403" w:lineRule="exact"/>
        <w:ind w:left="1201"/>
      </w:pPr>
      <w:r>
        <w:rPr/>
        <w:t>二、评选机构</w:t>
      </w:r>
    </w:p>
    <w:p>
      <w:pPr>
        <w:pStyle w:val="BodyText"/>
        <w:spacing w:line="328" w:lineRule="auto" w:before="149"/>
        <w:ind w:left="560" w:right="513" w:firstLine="640"/>
      </w:pPr>
      <w:r>
        <w:rPr/>
        <w:t>重庆市期刊协会专家库中抽取专家数名，并主管部门有关领导共同组成评委会。</w:t>
      </w:r>
    </w:p>
    <w:p>
      <w:pPr>
        <w:pStyle w:val="BodyText"/>
        <w:spacing w:line="407" w:lineRule="exact"/>
        <w:ind w:left="1201"/>
      </w:pPr>
      <w:r>
        <w:rPr/>
        <w:t>三、参评条件</w:t>
      </w:r>
    </w:p>
    <w:p>
      <w:pPr>
        <w:pStyle w:val="BodyText"/>
        <w:spacing w:line="328" w:lineRule="auto" w:before="149"/>
        <w:ind w:left="560" w:right="560" w:firstLine="640"/>
      </w:pPr>
      <w:r>
        <w:rPr>
          <w:spacing w:val="-19"/>
          <w:w w:val="95"/>
        </w:rPr>
        <w:t>评选坚持公开、公平、公正的原则，严格硬件条件要求， </w:t>
      </w:r>
      <w:r>
        <w:rPr>
          <w:spacing w:val="-19"/>
        </w:rPr>
        <w:t>突出业绩和行业影响。</w:t>
      </w:r>
    </w:p>
    <w:p>
      <w:pPr>
        <w:pStyle w:val="BodyText"/>
        <w:spacing w:line="328" w:lineRule="auto"/>
        <w:ind w:left="560" w:right="559" w:firstLine="640"/>
        <w:jc w:val="both"/>
      </w:pPr>
      <w:r>
        <w:rPr>
          <w:spacing w:val="-44"/>
        </w:rPr>
        <w:t>1</w:t>
      </w:r>
      <w:r>
        <w:rPr>
          <w:spacing w:val="-12"/>
        </w:rPr>
        <w:t>．坚决维护习近平总书记党中央的核心、全党的核心地</w:t>
      </w:r>
      <w:r>
        <w:rPr>
          <w:spacing w:val="-6"/>
        </w:rPr>
        <w:t>位，坚决维护以习近平同志为核心的党中央权威和集中统一</w:t>
      </w:r>
      <w:r>
        <w:rPr>
          <w:spacing w:val="-10"/>
          <w:w w:val="99"/>
        </w:rPr>
        <w:t>领导；坚持“四个意识</w:t>
      </w:r>
      <w:r>
        <w:rPr>
          <w:spacing w:val="-195"/>
          <w:w w:val="99"/>
        </w:rPr>
        <w:t>”</w:t>
      </w:r>
      <w:r>
        <w:rPr>
          <w:w w:val="99"/>
        </w:rPr>
        <w:t>（</w:t>
      </w:r>
      <w:r>
        <w:rPr>
          <w:spacing w:val="-8"/>
          <w:w w:val="99"/>
        </w:rPr>
        <w:t>政治意识、大局意识、核心意识、</w:t>
      </w:r>
      <w:r>
        <w:rPr>
          <w:spacing w:val="-6"/>
          <w:w w:val="99"/>
        </w:rPr>
        <w:t>看齐意识</w:t>
      </w:r>
      <w:r>
        <w:rPr>
          <w:spacing w:val="-159"/>
          <w:w w:val="99"/>
        </w:rPr>
        <w:t>）</w:t>
      </w:r>
      <w:r>
        <w:rPr>
          <w:spacing w:val="-63"/>
          <w:w w:val="99"/>
        </w:rPr>
        <w:t>、“四个自信”</w:t>
      </w:r>
      <w:r>
        <w:rPr>
          <w:w w:val="99"/>
        </w:rPr>
        <w:t>（</w:t>
      </w:r>
      <w:r>
        <w:rPr>
          <w:spacing w:val="-5"/>
          <w:w w:val="99"/>
        </w:rPr>
        <w:t>中国特色社会主义道路自信、理论</w:t>
      </w:r>
      <w:r>
        <w:rPr>
          <w:spacing w:val="-5"/>
        </w:rPr>
        <w:t>自信、制度自信、文化自信</w:t>
      </w:r>
      <w:r>
        <w:rPr>
          <w:spacing w:val="-159"/>
        </w:rPr>
        <w:t>）</w:t>
      </w:r>
      <w:r>
        <w:rPr>
          <w:spacing w:val="-81"/>
        </w:rPr>
        <w:t>。。</w:t>
      </w:r>
    </w:p>
    <w:p>
      <w:pPr>
        <w:pStyle w:val="BodyText"/>
        <w:spacing w:line="402" w:lineRule="exact"/>
        <w:ind w:left="1201"/>
      </w:pPr>
      <w:r>
        <w:rPr/>
        <w:t>2．参评者需在岗，且连续从事相关工作 5 年以上。</w:t>
      </w:r>
    </w:p>
    <w:p>
      <w:pPr>
        <w:pStyle w:val="BodyText"/>
        <w:spacing w:line="326" w:lineRule="auto" w:before="148"/>
        <w:ind w:left="560" w:right="559" w:firstLine="640"/>
      </w:pPr>
      <w:r>
        <w:rPr>
          <w:spacing w:val="-44"/>
        </w:rPr>
        <w:t>3</w:t>
      </w:r>
      <w:r>
        <w:rPr>
          <w:spacing w:val="-12"/>
        </w:rPr>
        <w:t>．原则上参评者应具有本科以上学历，特别优秀者可专科学历。</w:t>
      </w:r>
    </w:p>
    <w:p>
      <w:pPr>
        <w:pStyle w:val="BodyText"/>
        <w:spacing w:before="5"/>
        <w:ind w:left="1201"/>
      </w:pPr>
      <w:r>
        <w:rPr/>
        <w:t>4．参评者必须至少具备以下条件之一：</w:t>
      </w:r>
    </w:p>
    <w:p>
      <w:pPr>
        <w:pStyle w:val="BodyText"/>
        <w:spacing w:line="326" w:lineRule="auto" w:before="150"/>
        <w:ind w:left="560" w:right="559" w:firstLine="640"/>
      </w:pPr>
      <w:r>
        <w:rPr>
          <w:spacing w:val="-9"/>
        </w:rPr>
        <w:t>①期刊出版单位年收入 </w:t>
      </w:r>
      <w:r>
        <w:rPr/>
        <w:t>500</w:t>
      </w:r>
      <w:r>
        <w:rPr>
          <w:spacing w:val="-10"/>
        </w:rPr>
        <w:t> 万元以上且参评者为主要贡献者。</w:t>
      </w:r>
    </w:p>
    <w:p>
      <w:pPr>
        <w:spacing w:after="0" w:line="326" w:lineRule="auto"/>
        <w:sectPr>
          <w:pgSz w:w="11910" w:h="16840"/>
          <w:pgMar w:header="0" w:footer="1333" w:top="1400" w:bottom="1520" w:left="1240" w:right="1240"/>
        </w:sectPr>
      </w:pPr>
    </w:p>
    <w:p>
      <w:pPr>
        <w:pStyle w:val="BodyText"/>
        <w:spacing w:line="326" w:lineRule="auto" w:before="30"/>
        <w:ind w:left="560" w:right="560" w:firstLine="640"/>
      </w:pPr>
      <w:r>
        <w:rPr>
          <w:spacing w:val="-3"/>
          <w:w w:val="95"/>
        </w:rPr>
        <w:t>②持续策划、组织大型活动或学术会议，国际性、全国 </w:t>
      </w:r>
      <w:r>
        <w:rPr>
          <w:spacing w:val="-3"/>
        </w:rPr>
        <w:t>性活动优先。</w:t>
      </w:r>
    </w:p>
    <w:p>
      <w:pPr>
        <w:pStyle w:val="BodyText"/>
        <w:spacing w:before="6"/>
        <w:ind w:left="1201"/>
      </w:pPr>
      <w:r>
        <w:rPr/>
        <w:t>③推动期刊进入核心期刊的主要贡献者。</w:t>
      </w:r>
    </w:p>
    <w:p>
      <w:pPr>
        <w:pStyle w:val="BodyText"/>
        <w:spacing w:before="149"/>
        <w:ind w:left="1201"/>
      </w:pPr>
      <w:r>
        <w:rPr/>
        <w:t>④明确品牌战略，期刊品牌影响力大且为主要贡献者。</w:t>
      </w:r>
    </w:p>
    <w:p>
      <w:pPr>
        <w:pStyle w:val="BodyText"/>
        <w:spacing w:before="150"/>
        <w:ind w:left="1201"/>
      </w:pPr>
      <w:r>
        <w:rPr/>
        <w:t>⑤创新期刊营销或经营模式并取得成功者。</w:t>
      </w:r>
    </w:p>
    <w:p>
      <w:pPr>
        <w:pStyle w:val="BodyText"/>
        <w:spacing w:line="328" w:lineRule="auto" w:before="151"/>
        <w:ind w:left="560" w:right="558" w:firstLine="640"/>
        <w:jc w:val="both"/>
      </w:pPr>
      <w:r>
        <w:rPr>
          <w:spacing w:val="-29"/>
          <w:w w:val="95"/>
        </w:rPr>
        <w:t>5</w:t>
      </w:r>
      <w:r>
        <w:rPr>
          <w:spacing w:val="-13"/>
          <w:w w:val="95"/>
        </w:rPr>
        <w:t>．参评者能创造性地开展工作，有较为独到的经营、组 </w:t>
      </w:r>
      <w:r>
        <w:rPr>
          <w:spacing w:val="-4"/>
          <w:w w:val="95"/>
        </w:rPr>
        <w:t>织、品牌推广理念，有较强的经营、策划和组织能力，期刊 </w:t>
      </w:r>
      <w:r>
        <w:rPr>
          <w:spacing w:val="-5"/>
        </w:rPr>
        <w:t>盈利能力强，品牌活动、学术会议等在社会上或行业内产生较大影响，取得良好的社会效益和经济效益。</w:t>
      </w:r>
    </w:p>
    <w:p>
      <w:pPr>
        <w:pStyle w:val="BodyText"/>
        <w:spacing w:line="328" w:lineRule="auto"/>
        <w:ind w:left="560" w:right="560" w:firstLine="640"/>
        <w:jc w:val="both"/>
      </w:pPr>
      <w:r>
        <w:rPr>
          <w:spacing w:val="-22"/>
          <w:w w:val="95"/>
        </w:rPr>
        <w:t>6</w:t>
      </w:r>
      <w:r>
        <w:rPr>
          <w:spacing w:val="-13"/>
          <w:w w:val="95"/>
        </w:rPr>
        <w:t>．所有经营、品牌活动、学术会议等合法开展，没有国 </w:t>
      </w:r>
      <w:r>
        <w:rPr>
          <w:spacing w:val="-14"/>
        </w:rPr>
        <w:t>家法律法规禁止的内容和组织方式，未被相关部门任何形式的处理和处罚。</w:t>
      </w:r>
    </w:p>
    <w:p>
      <w:pPr>
        <w:pStyle w:val="BodyText"/>
        <w:spacing w:line="405" w:lineRule="exact"/>
        <w:ind w:left="1201"/>
      </w:pPr>
      <w:r>
        <w:rPr/>
        <w:t>四、评选办法</w:t>
      </w:r>
    </w:p>
    <w:p>
      <w:pPr>
        <w:pStyle w:val="BodyText"/>
        <w:spacing w:line="328" w:lineRule="auto" w:before="143"/>
        <w:ind w:left="560" w:right="561" w:firstLine="640"/>
      </w:pPr>
      <w:r>
        <w:rPr>
          <w:w w:val="95"/>
        </w:rPr>
        <w:t>1.</w:t>
      </w:r>
      <w:r>
        <w:rPr>
          <w:spacing w:val="-3"/>
          <w:w w:val="95"/>
        </w:rPr>
        <w:t>自愿报名，原则上一刊限报一人。主办单位或出版单 </w:t>
      </w:r>
      <w:r>
        <w:rPr>
          <w:spacing w:val="-3"/>
        </w:rPr>
        <w:t>位盖章。</w:t>
      </w:r>
    </w:p>
    <w:p>
      <w:pPr>
        <w:pStyle w:val="BodyText"/>
        <w:spacing w:line="326" w:lineRule="auto"/>
        <w:ind w:left="560" w:right="515" w:firstLine="640"/>
      </w:pPr>
      <w:r>
        <w:rPr/>
        <w:t>2.评选结果不限名额，不设等级，评委会根据评选条件和报名情况实际评选。</w:t>
      </w:r>
    </w:p>
    <w:p>
      <w:pPr>
        <w:pStyle w:val="BodyText"/>
        <w:spacing w:line="326" w:lineRule="auto" w:before="3"/>
        <w:ind w:left="560" w:right="558" w:firstLine="640"/>
      </w:pPr>
      <w:r>
        <w:rPr/>
        <w:t>3.对评选出的重庆市期刊优秀经营人才颁发证书及奖牌，予以表彰。</w:t>
      </w:r>
    </w:p>
    <w:p>
      <w:pPr>
        <w:pStyle w:val="BodyText"/>
        <w:spacing w:before="4"/>
        <w:ind w:left="1201"/>
      </w:pPr>
      <w:r>
        <w:rPr/>
        <w:t>五、提交材料</w:t>
      </w:r>
    </w:p>
    <w:p>
      <w:pPr>
        <w:pStyle w:val="BodyText"/>
        <w:spacing w:before="151"/>
        <w:ind w:left="1201"/>
      </w:pPr>
      <w:r>
        <w:rPr/>
        <w:drawing>
          <wp:anchor distT="0" distB="0" distL="0" distR="0" allowOverlap="1" layoutInCell="1" locked="0" behindDoc="1" simplePos="0" relativeHeight="268411871">
            <wp:simplePos x="0" y="0"/>
            <wp:positionH relativeFrom="page">
              <wp:posOffset>4659121</wp:posOffset>
            </wp:positionH>
            <wp:positionV relativeFrom="paragraph">
              <wp:posOffset>91986</wp:posOffset>
            </wp:positionV>
            <wp:extent cx="1778863" cy="1752053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863" cy="175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1.《重庆市期刊优秀经营人才报名表》一式三份。</w:t>
      </w:r>
    </w:p>
    <w:p>
      <w:pPr>
        <w:pStyle w:val="BodyText"/>
        <w:spacing w:before="149"/>
        <w:ind w:left="1201"/>
      </w:pPr>
      <w:r>
        <w:rPr/>
        <w:t>2. 根据申报业绩提供相应证明材料。</w:t>
      </w:r>
    </w:p>
    <w:p>
      <w:pPr>
        <w:pStyle w:val="BodyText"/>
        <w:spacing w:before="150"/>
        <w:ind w:right="835"/>
        <w:jc w:val="right"/>
      </w:pPr>
      <w:r>
        <w:rPr>
          <w:w w:val="95"/>
        </w:rPr>
        <w:t>重庆市期刊协会</w:t>
      </w:r>
    </w:p>
    <w:p>
      <w:pPr>
        <w:pStyle w:val="BodyText"/>
        <w:spacing w:before="151"/>
        <w:ind w:right="592"/>
        <w:jc w:val="right"/>
      </w:pPr>
      <w:r>
        <w:rPr/>
        <w:t>2019</w:t>
      </w:r>
      <w:r>
        <w:rPr>
          <w:spacing w:val="-55"/>
        </w:rPr>
        <w:t> 年 </w:t>
      </w:r>
      <w:r>
        <w:rPr/>
        <w:t>9</w:t>
      </w:r>
      <w:r>
        <w:rPr>
          <w:spacing w:val="-55"/>
        </w:rPr>
        <w:t> 月 </w:t>
      </w:r>
      <w:r>
        <w:rPr/>
        <w:t>26</w:t>
      </w:r>
      <w:r>
        <w:rPr>
          <w:spacing w:val="-41"/>
        </w:rPr>
        <w:t> 日</w:t>
      </w:r>
    </w:p>
    <w:p>
      <w:pPr>
        <w:pStyle w:val="BodyText"/>
        <w:spacing w:before="11"/>
        <w:rPr>
          <w:sz w:val="26"/>
        </w:rPr>
      </w:pPr>
    </w:p>
    <w:p>
      <w:pPr>
        <w:spacing w:before="61"/>
        <w:ind w:left="0" w:right="415" w:firstLine="0"/>
        <w:jc w:val="right"/>
        <w:rPr>
          <w:rFonts w:ascii="宋体"/>
          <w:sz w:val="28"/>
        </w:rPr>
      </w:pPr>
      <w:r>
        <w:rPr>
          <w:rFonts w:ascii="宋体"/>
          <w:sz w:val="28"/>
        </w:rPr>
        <w:t>3 </w:t>
      </w:r>
    </w:p>
    <w:p>
      <w:pPr>
        <w:spacing w:after="0"/>
        <w:jc w:val="right"/>
        <w:rPr>
          <w:rFonts w:ascii="宋体"/>
          <w:sz w:val="28"/>
        </w:rPr>
        <w:sectPr>
          <w:footerReference w:type="default" r:id="rId8"/>
          <w:pgSz w:w="11910" w:h="16840"/>
          <w:pgMar w:footer="0" w:header="0" w:top="1520" w:bottom="280" w:left="1240" w:right="1240"/>
        </w:sectPr>
      </w:pPr>
    </w:p>
    <w:p>
      <w:pPr>
        <w:spacing w:before="17"/>
        <w:ind w:left="1633" w:right="0" w:firstLine="0"/>
        <w:jc w:val="left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重庆市期刊优秀经营人才报名表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2"/>
        <w:rPr>
          <w:rFonts w:ascii="黑体"/>
          <w:sz w:val="2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558"/>
        <w:gridCol w:w="1277"/>
        <w:gridCol w:w="1561"/>
        <w:gridCol w:w="1275"/>
        <w:gridCol w:w="2252"/>
      </w:tblGrid>
      <w:tr>
        <w:trPr>
          <w:trHeight w:val="453" w:hRule="atLeast"/>
        </w:trPr>
        <w:tc>
          <w:tcPr>
            <w:tcW w:w="1272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姓名 </w:t>
            </w:r>
          </w:p>
        </w:tc>
        <w:tc>
          <w:tcPr>
            <w:tcW w:w="1558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spacing w:before="96"/>
              <w:ind w:left="110"/>
              <w:rPr>
                <w:sz w:val="24"/>
              </w:rPr>
            </w:pPr>
            <w:r>
              <w:rPr>
                <w:sz w:val="24"/>
              </w:rPr>
              <w:t>职务 </w:t>
            </w:r>
          </w:p>
        </w:tc>
        <w:tc>
          <w:tcPr>
            <w:tcW w:w="1561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出生年月 </w:t>
            </w:r>
          </w:p>
        </w:tc>
        <w:tc>
          <w:tcPr>
            <w:tcW w:w="2252" w:type="dxa"/>
          </w:tcPr>
          <w:p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272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学历 </w:t>
            </w:r>
          </w:p>
        </w:tc>
        <w:tc>
          <w:tcPr>
            <w:tcW w:w="1558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spacing w:before="96"/>
              <w:ind w:left="110"/>
              <w:rPr>
                <w:sz w:val="24"/>
              </w:rPr>
            </w:pPr>
            <w:r>
              <w:rPr>
                <w:sz w:val="24"/>
              </w:rPr>
              <w:t>专业 </w:t>
            </w:r>
          </w:p>
        </w:tc>
        <w:tc>
          <w:tcPr>
            <w:tcW w:w="1561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毕业院校 </w:t>
            </w:r>
          </w:p>
        </w:tc>
        <w:tc>
          <w:tcPr>
            <w:tcW w:w="2252" w:type="dxa"/>
          </w:tcPr>
          <w:p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职称 </w:t>
            </w:r>
          </w:p>
        </w:tc>
        <w:tc>
          <w:tcPr>
            <w:tcW w:w="1558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政治面貌 </w:t>
            </w:r>
          </w:p>
        </w:tc>
        <w:tc>
          <w:tcPr>
            <w:tcW w:w="1561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从业时间 </w:t>
            </w:r>
          </w:p>
        </w:tc>
        <w:tc>
          <w:tcPr>
            <w:tcW w:w="2252" w:type="dxa"/>
          </w:tcPr>
          <w:p>
            <w:pPr>
              <w:pStyle w:val="TableParagraph"/>
              <w:spacing w:before="93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工作单位 </w:t>
            </w:r>
          </w:p>
        </w:tc>
        <w:tc>
          <w:tcPr>
            <w:tcW w:w="4396" w:type="dxa"/>
            <w:gridSpan w:val="3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电话 </w:t>
            </w:r>
          </w:p>
        </w:tc>
        <w:tc>
          <w:tcPr>
            <w:tcW w:w="2252" w:type="dxa"/>
          </w:tcPr>
          <w:p>
            <w:pPr>
              <w:pStyle w:val="TableParagraph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272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单位地址 </w:t>
            </w:r>
          </w:p>
        </w:tc>
        <w:tc>
          <w:tcPr>
            <w:tcW w:w="7923" w:type="dxa"/>
            <w:gridSpan w:val="5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2880" w:hRule="atLeast"/>
        </w:trPr>
        <w:tc>
          <w:tcPr>
            <w:tcW w:w="9195" w:type="dxa"/>
            <w:gridSpan w:val="6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工作简历 </w:t>
            </w:r>
          </w:p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line="292" w:lineRule="exact"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2879" w:hRule="atLeast"/>
        </w:trPr>
        <w:tc>
          <w:tcPr>
            <w:tcW w:w="9195" w:type="dxa"/>
            <w:gridSpan w:val="6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主要社会兼职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line="292" w:lineRule="exact"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黑体"/>
                <w:sz w:val="27"/>
              </w:rPr>
            </w:pPr>
          </w:p>
          <w:p>
            <w:pPr>
              <w:pStyle w:val="TableParagraph"/>
              <w:spacing w:line="280" w:lineRule="auto" w:before="0"/>
              <w:ind w:left="395" w:right="264"/>
              <w:jc w:val="both"/>
              <w:rPr>
                <w:sz w:val="24"/>
              </w:rPr>
            </w:pPr>
            <w:r>
              <w:rPr>
                <w:sz w:val="24"/>
              </w:rPr>
              <w:t>个人获奖情况 </w:t>
            </w:r>
          </w:p>
        </w:tc>
        <w:tc>
          <w:tcPr>
            <w:tcW w:w="1558" w:type="dxa"/>
          </w:tcPr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时间 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ind w:left="1616" w:right="1486"/>
              <w:jc w:val="center"/>
              <w:rPr>
                <w:sz w:val="24"/>
              </w:rPr>
            </w:pPr>
            <w:r>
              <w:rPr>
                <w:sz w:val="24"/>
              </w:rPr>
              <w:t>奖项名称 </w:t>
            </w:r>
          </w:p>
        </w:tc>
        <w:tc>
          <w:tcPr>
            <w:tcW w:w="2252" w:type="dxa"/>
          </w:tcPr>
          <w:p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颁发部门 </w:t>
            </w:r>
          </w:p>
        </w:tc>
      </w:tr>
      <w:tr>
        <w:trPr>
          <w:trHeight w:val="45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252" w:type="dxa"/>
          </w:tcPr>
          <w:p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25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25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25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黑体"/>
                <w:sz w:val="33"/>
              </w:rPr>
            </w:pPr>
          </w:p>
          <w:p>
            <w:pPr>
              <w:pStyle w:val="TableParagraph"/>
              <w:spacing w:line="280" w:lineRule="auto" w:before="0"/>
              <w:ind w:left="395" w:right="264"/>
              <w:jc w:val="both"/>
              <w:rPr>
                <w:sz w:val="24"/>
              </w:rPr>
            </w:pPr>
            <w:r>
              <w:rPr>
                <w:sz w:val="24"/>
              </w:rPr>
              <w:t>期刊获奖情况 </w:t>
            </w:r>
          </w:p>
        </w:tc>
        <w:tc>
          <w:tcPr>
            <w:tcW w:w="1558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252" w:type="dxa"/>
          </w:tcPr>
          <w:p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25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252" w:type="dxa"/>
          </w:tcPr>
          <w:p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25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0"/>
          <w:pgSz w:w="11910" w:h="16840"/>
          <w:pgMar w:footer="1253" w:header="0" w:top="1440" w:bottom="1440" w:left="1240" w:right="1240"/>
          <w:pgNumType w:start="4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275"/>
        <w:gridCol w:w="425"/>
        <w:gridCol w:w="1843"/>
        <w:gridCol w:w="1135"/>
        <w:gridCol w:w="669"/>
        <w:gridCol w:w="888"/>
        <w:gridCol w:w="1684"/>
      </w:tblGrid>
      <w:tr>
        <w:trPr>
          <w:trHeight w:val="453" w:hRule="atLeast"/>
        </w:trPr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期刊名称 </w:t>
            </w:r>
          </w:p>
        </w:tc>
        <w:tc>
          <w:tcPr>
            <w:tcW w:w="3543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804" w:type="dxa"/>
            <w:gridSpan w:val="2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主办单位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黑体"/>
                <w:sz w:val="31"/>
              </w:rPr>
            </w:pPr>
          </w:p>
          <w:p>
            <w:pPr>
              <w:pStyle w:val="TableParagraph"/>
              <w:spacing w:line="280" w:lineRule="auto" w:before="0"/>
              <w:ind w:right="72"/>
              <w:rPr>
                <w:sz w:val="24"/>
              </w:rPr>
            </w:pPr>
            <w:r>
              <w:rPr>
                <w:sz w:val="24"/>
              </w:rPr>
              <w:t>最近三年经营情况 </w:t>
            </w:r>
          </w:p>
          <w:p>
            <w:pPr>
              <w:pStyle w:val="TableParagraph"/>
              <w:spacing w:line="280" w:lineRule="auto" w:before="0"/>
              <w:ind w:right="192"/>
              <w:rPr>
                <w:sz w:val="24"/>
              </w:rPr>
            </w:pPr>
            <w:r>
              <w:rPr>
                <w:sz w:val="24"/>
              </w:rPr>
              <w:t>（非学术期刊） 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843" w:type="dxa"/>
          </w:tcPr>
          <w:p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2016 年 </w:t>
            </w:r>
          </w:p>
        </w:tc>
        <w:tc>
          <w:tcPr>
            <w:tcW w:w="1804" w:type="dxa"/>
            <w:gridSpan w:val="2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2017 年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ind w:left="899"/>
              <w:rPr>
                <w:sz w:val="24"/>
              </w:rPr>
            </w:pPr>
            <w:r>
              <w:rPr>
                <w:sz w:val="24"/>
              </w:rPr>
              <w:t>2018 年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发行量 </w:t>
            </w:r>
          </w:p>
        </w:tc>
        <w:tc>
          <w:tcPr>
            <w:tcW w:w="1843" w:type="dxa"/>
          </w:tcPr>
          <w:p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804" w:type="dxa"/>
            <w:gridSpan w:val="2"/>
          </w:tcPr>
          <w:p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spacing w:before="47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总收入 </w:t>
            </w:r>
          </w:p>
        </w:tc>
        <w:tc>
          <w:tcPr>
            <w:tcW w:w="184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804" w:type="dxa"/>
            <w:gridSpan w:val="2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新媒体收入 </w:t>
            </w:r>
          </w:p>
        </w:tc>
        <w:tc>
          <w:tcPr>
            <w:tcW w:w="1843" w:type="dxa"/>
          </w:tcPr>
          <w:p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804" w:type="dxa"/>
            <w:gridSpan w:val="2"/>
          </w:tcPr>
          <w:p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spacing w:before="47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其他业务收入 </w:t>
            </w:r>
          </w:p>
        </w:tc>
        <w:tc>
          <w:tcPr>
            <w:tcW w:w="184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804" w:type="dxa"/>
            <w:gridSpan w:val="2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利润 </w:t>
            </w:r>
          </w:p>
        </w:tc>
        <w:tc>
          <w:tcPr>
            <w:tcW w:w="1843" w:type="dxa"/>
          </w:tcPr>
          <w:p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804" w:type="dxa"/>
            <w:gridSpan w:val="2"/>
          </w:tcPr>
          <w:p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spacing w:before="47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黑体"/>
                <w:sz w:val="31"/>
              </w:rPr>
            </w:pPr>
          </w:p>
          <w:p>
            <w:pPr>
              <w:pStyle w:val="TableParagraph"/>
              <w:spacing w:line="280" w:lineRule="auto" w:before="1"/>
              <w:ind w:right="72"/>
              <w:rPr>
                <w:sz w:val="24"/>
              </w:rPr>
            </w:pPr>
            <w:r>
              <w:rPr>
                <w:sz w:val="24"/>
              </w:rPr>
              <w:t>核心期刊入选情况 </w:t>
            </w:r>
          </w:p>
          <w:p>
            <w:pPr>
              <w:pStyle w:val="TableParagraph"/>
              <w:spacing w:line="280" w:lineRule="auto" w:before="0"/>
              <w:ind w:right="192"/>
              <w:rPr>
                <w:sz w:val="24"/>
              </w:rPr>
            </w:pPr>
            <w:r>
              <w:rPr>
                <w:sz w:val="24"/>
              </w:rPr>
              <w:t>（学术期刊） </w:t>
            </w:r>
          </w:p>
        </w:tc>
        <w:tc>
          <w:tcPr>
            <w:tcW w:w="5347" w:type="dxa"/>
            <w:gridSpan w:val="5"/>
          </w:tcPr>
          <w:p>
            <w:pPr>
              <w:pStyle w:val="TableParagraph"/>
              <w:ind w:left="2233" w:right="2103"/>
              <w:jc w:val="center"/>
              <w:rPr>
                <w:sz w:val="24"/>
              </w:rPr>
            </w:pPr>
            <w:r>
              <w:rPr>
                <w:sz w:val="24"/>
              </w:rPr>
              <w:t>核心名称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入选时间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7" w:type="dxa"/>
            <w:gridSpan w:val="5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spacing w:before="47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7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2572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719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黑体"/>
                <w:sz w:val="26"/>
              </w:rPr>
            </w:pPr>
          </w:p>
          <w:p>
            <w:pPr>
              <w:pStyle w:val="TableParagraph"/>
              <w:spacing w:line="280" w:lineRule="auto" w:before="1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举办活动或学术会议情况 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ind w:left="0"/>
              <w:rPr>
                <w:rFonts w:ascii="黑体"/>
                <w:sz w:val="17"/>
              </w:rPr>
            </w:pPr>
          </w:p>
          <w:p>
            <w:pPr>
              <w:pStyle w:val="TableParagraph"/>
              <w:spacing w:before="1"/>
              <w:ind w:left="398"/>
              <w:rPr>
                <w:sz w:val="24"/>
              </w:rPr>
            </w:pPr>
            <w:r>
              <w:rPr>
                <w:sz w:val="24"/>
              </w:rPr>
              <w:t>时间 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spacing w:before="9"/>
              <w:ind w:left="0"/>
              <w:rPr>
                <w:rFonts w:ascii="黑体"/>
                <w:sz w:val="17"/>
              </w:rPr>
            </w:pPr>
          </w:p>
          <w:p>
            <w:pPr>
              <w:pStyle w:val="TableParagraph"/>
              <w:spacing w:before="1"/>
              <w:ind w:left="623"/>
              <w:rPr>
                <w:sz w:val="24"/>
              </w:rPr>
            </w:pPr>
            <w:r>
              <w:rPr>
                <w:sz w:val="24"/>
              </w:rPr>
              <w:t>活动或学术会议名称 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line="360" w:lineRule="exact" w:before="0"/>
              <w:ind w:left="300" w:right="164" w:hanging="120"/>
              <w:rPr>
                <w:sz w:val="24"/>
              </w:rPr>
            </w:pPr>
            <w:r>
              <w:rPr>
                <w:sz w:val="24"/>
              </w:rPr>
              <w:t>活动或学术会议级别 </w:t>
            </w:r>
          </w:p>
        </w:tc>
        <w:tc>
          <w:tcPr>
            <w:tcW w:w="1684" w:type="dxa"/>
          </w:tcPr>
          <w:p>
            <w:pPr>
              <w:pStyle w:val="TableParagraph"/>
              <w:spacing w:line="360" w:lineRule="exact" w:before="0"/>
              <w:ind w:left="486" w:right="105" w:hanging="360"/>
              <w:rPr>
                <w:sz w:val="24"/>
              </w:rPr>
            </w:pPr>
            <w:r>
              <w:rPr>
                <w:sz w:val="24"/>
              </w:rPr>
              <w:t>活动或学术会议规模 </w:t>
            </w:r>
          </w:p>
        </w:tc>
      </w:tr>
      <w:tr>
        <w:trPr>
          <w:trHeight w:val="45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684" w:type="dxa"/>
          </w:tcPr>
          <w:p>
            <w:pPr>
              <w:pStyle w:val="TableParagraph"/>
              <w:spacing w:before="50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684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684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684" w:type="dxa"/>
          </w:tcPr>
          <w:p>
            <w:pPr>
              <w:pStyle w:val="TableParagraph"/>
              <w:spacing w:before="50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684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684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684" w:type="dxa"/>
          </w:tcPr>
          <w:p>
            <w:pPr>
              <w:pStyle w:val="TableParagraph"/>
              <w:spacing w:before="50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684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684" w:type="dxa"/>
          </w:tcPr>
          <w:p>
            <w:pPr>
              <w:pStyle w:val="TableParagraph"/>
              <w:spacing w:before="47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684" w:type="dxa"/>
          </w:tcPr>
          <w:p>
            <w:pPr>
              <w:pStyle w:val="TableParagraph"/>
              <w:spacing w:before="50"/>
              <w:ind w:left="11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2159" w:hRule="atLeast"/>
        </w:trPr>
        <w:tc>
          <w:tcPr>
            <w:tcW w:w="1272" w:type="dxa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黑体"/>
                <w:sz w:val="21"/>
              </w:rPr>
            </w:pPr>
          </w:p>
          <w:p>
            <w:pPr>
              <w:pStyle w:val="TableParagraph"/>
              <w:spacing w:line="280" w:lineRule="auto" w:before="0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期刊品牌影响力概述 </w:t>
            </w:r>
          </w:p>
        </w:tc>
        <w:tc>
          <w:tcPr>
            <w:tcW w:w="7919" w:type="dxa"/>
            <w:gridSpan w:val="7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line="292" w:lineRule="exact"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</w:tbl>
    <w:p>
      <w:pPr>
        <w:spacing w:after="0" w:line="292" w:lineRule="exact"/>
        <w:rPr>
          <w:sz w:val="24"/>
        </w:rPr>
        <w:sectPr>
          <w:pgSz w:w="11910" w:h="16840"/>
          <w:pgMar w:header="0" w:footer="1253" w:top="1420" w:bottom="1440" w:left="1240" w:right="12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4"/>
      </w:tblGrid>
      <w:tr>
        <w:trPr>
          <w:trHeight w:val="10801" w:hRule="atLeast"/>
        </w:trPr>
        <w:tc>
          <w:tcPr>
            <w:tcW w:w="91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主要业绩</w:t>
            </w:r>
            <w:r>
              <w:rPr>
                <w:spacing w:val="-1"/>
                <w:sz w:val="24"/>
              </w:rPr>
              <w:t>（</w:t>
            </w:r>
            <w:r>
              <w:rPr>
                <w:sz w:val="24"/>
              </w:rPr>
              <w:t>1000</w:t>
            </w:r>
            <w:r>
              <w:rPr>
                <w:spacing w:val="-15"/>
                <w:sz w:val="24"/>
              </w:rPr>
              <w:t> 字以内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line="292" w:lineRule="exact"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2162" w:hRule="atLeast"/>
        </w:trPr>
        <w:tc>
          <w:tcPr>
            <w:tcW w:w="91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主办单位意见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                                               负责人签字 </w:t>
            </w:r>
          </w:p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                                               主办单位盖章 </w:t>
            </w:r>
          </w:p>
          <w:p>
            <w:pPr>
              <w:pStyle w:val="TableParagraph"/>
              <w:spacing w:line="294" w:lineRule="exact" w:before="52"/>
              <w:rPr>
                <w:sz w:val="24"/>
              </w:rPr>
            </w:pPr>
            <w:r>
              <w:rPr>
                <w:sz w:val="24"/>
              </w:rPr>
              <w:t>                                               2019 年 月 日 </w:t>
            </w:r>
          </w:p>
        </w:tc>
      </w:tr>
    </w:tbl>
    <w:p>
      <w:pPr>
        <w:pStyle w:val="BodyText"/>
        <w:spacing w:before="4"/>
        <w:rPr>
          <w:rFonts w:ascii="黑体"/>
          <w:sz w:val="7"/>
        </w:rPr>
      </w:pPr>
    </w:p>
    <w:p>
      <w:pPr>
        <w:spacing w:before="67"/>
        <w:ind w:left="560" w:right="0" w:firstLine="0"/>
        <w:jc w:val="left"/>
        <w:rPr>
          <w:sz w:val="24"/>
        </w:rPr>
      </w:pPr>
      <w:r>
        <w:rPr>
          <w:sz w:val="24"/>
        </w:rPr>
        <w:t>注：学历、职称等基本信息以及获奖情况、主要业绩等均需提供相应证明材料</w:t>
      </w:r>
    </w:p>
    <w:sectPr>
      <w:pgSz w:w="11910" w:h="16840"/>
      <w:pgMar w:header="0" w:footer="1253" w:top="1420" w:bottom="144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459991pt;margin-top:764.270386pt;width:17pt;height:16.05pt;mso-position-horizontal-relative:page;mso-position-vertical-relative:page;z-index:-23656" type="#_x0000_t202" filled="false" stroked="false">
          <v:textbox inset="0,0,0,0">
            <w:txbxContent>
              <w:p>
                <w:pPr>
                  <w:spacing w:line="321" w:lineRule="exact" w:before="0"/>
                  <w:ind w:left="4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459991pt;margin-top:764.270386pt;width:17pt;height:16.05pt;mso-position-horizontal-relative:page;mso-position-vertical-relative:page;z-index:-23632" type="#_x0000_t202" filled="false" stroked="false">
          <v:textbox inset="0,0,0,0">
            <w:txbxContent>
              <w:p>
                <w:pPr>
                  <w:spacing w:line="321" w:lineRule="exact" w:before="0"/>
                  <w:ind w:left="4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5"/>
      <w:ind w:left="219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48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cqsqkxh@126.com" TargetMode="Externa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天犁地 戴</dc:creator>
  <dcterms:created xsi:type="dcterms:W3CDTF">2019-10-14T02:13:29Z</dcterms:created>
  <dcterms:modified xsi:type="dcterms:W3CDTF">2019-10-14T02:13:29Z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</Properties>
</file>